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E2252F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5305425</wp:posOffset>
            </wp:positionH>
            <wp:positionV relativeFrom="paragraph">
              <wp:posOffset>131445</wp:posOffset>
            </wp:positionV>
            <wp:extent cx="1336935" cy="54356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941" cy="54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bookmarkStart w:id="0" w:name="_GoBack"/>
      <w:bookmarkEnd w:id="0"/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E2252F">
        <w:rPr>
          <w:rStyle w:val="ECOPHONTITRE3BCar"/>
          <w:b/>
          <w:sz w:val="22"/>
          <w:szCs w:val="22"/>
          <w:lang w:val="fr-FR"/>
        </w:rPr>
        <w:t>FOCUS SQ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BD0C03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204D6D">
        <w:rPr>
          <w:rFonts w:ascii="Arial" w:hAnsi="Arial" w:cs="Arial"/>
          <w:b/>
          <w:sz w:val="18"/>
          <w:szCs w:val="18"/>
        </w:rPr>
        <w:t>Focus (Bord SQ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Pr="009566F9">
        <w:rPr>
          <w:rFonts w:ascii="Arial" w:hAnsi="Arial" w:cs="Arial"/>
          <w:sz w:val="18"/>
          <w:szCs w:val="18"/>
        </w:rPr>
        <w:t>mm</w:t>
      </w:r>
      <w:r w:rsidR="006B72E1">
        <w:rPr>
          <w:rFonts w:ascii="Arial" w:hAnsi="Arial" w:cs="Arial"/>
          <w:sz w:val="18"/>
          <w:szCs w:val="18"/>
        </w:rPr>
        <w:t xml:space="preserve"> </w:t>
      </w:r>
      <w:r w:rsidR="00DB69FF">
        <w:rPr>
          <w:rFonts w:ascii="Arial" w:hAnsi="Arial" w:cs="Arial"/>
          <w:sz w:val="18"/>
          <w:szCs w:val="18"/>
        </w:rPr>
        <w:t>ou 1200x600mm</w:t>
      </w:r>
      <w:r w:rsidR="006B090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2252F" w:rsidRPr="00E2252F">
        <w:rPr>
          <w:rFonts w:ascii="Arial" w:hAnsi="Arial" w:cs="Arial"/>
          <w:sz w:val="18"/>
          <w:szCs w:val="18"/>
        </w:rPr>
        <w:t>collés sous le support (dalle béton ou plaque de plâtre avec colle acoustique type Connect).</w:t>
      </w:r>
      <w:r w:rsidR="00E2252F">
        <w:rPr>
          <w:rFonts w:ascii="Arial" w:hAnsi="Arial" w:cs="Arial"/>
          <w:sz w:val="18"/>
          <w:szCs w:val="18"/>
        </w:rPr>
        <w:t xml:space="preserve"> </w:t>
      </w:r>
      <w:r w:rsidR="00E2252F" w:rsidRPr="00E2252F">
        <w:rPr>
          <w:rFonts w:ascii="Arial" w:hAnsi="Arial" w:cs="Arial"/>
          <w:sz w:val="18"/>
          <w:szCs w:val="18"/>
        </w:rPr>
        <w:t>Les panneaux seront ins</w:t>
      </w:r>
      <w:r w:rsidR="00E2252F">
        <w:rPr>
          <w:rFonts w:ascii="Arial" w:hAnsi="Arial" w:cs="Arial"/>
          <w:sz w:val="18"/>
          <w:szCs w:val="18"/>
        </w:rPr>
        <w:t>tallés avec un joint creux de 8</w:t>
      </w:r>
      <w:r w:rsidR="00E2252F" w:rsidRPr="00E2252F">
        <w:rPr>
          <w:rFonts w:ascii="Arial" w:hAnsi="Arial" w:cs="Arial"/>
          <w:sz w:val="18"/>
          <w:szCs w:val="18"/>
        </w:rPr>
        <w:t>mm. Le bord SQ sera laissé apparent lorsque les dalles ser</w:t>
      </w:r>
      <w:r w:rsidR="00E2252F">
        <w:rPr>
          <w:rFonts w:ascii="Arial" w:hAnsi="Arial" w:cs="Arial"/>
          <w:sz w:val="18"/>
          <w:szCs w:val="18"/>
        </w:rPr>
        <w:t>ont collées à distance des murs</w:t>
      </w:r>
      <w:r w:rsidR="00DB69FF">
        <w:rPr>
          <w:rFonts w:ascii="Arial" w:hAnsi="Arial" w:cs="Arial"/>
          <w:sz w:val="18"/>
          <w:szCs w:val="18"/>
        </w:rPr>
        <w:t xml:space="preserve">). </w:t>
      </w:r>
      <w:r w:rsidR="00AD0E5C">
        <w:rPr>
          <w:rFonts w:ascii="Arial" w:hAnsi="Arial" w:cs="Arial"/>
          <w:sz w:val="18"/>
          <w:szCs w:val="18"/>
        </w:rPr>
        <w:t>Le système sera d’un poids de 2,5 kg/m².</w:t>
      </w:r>
    </w:p>
    <w:p w:rsidR="00AD0E5C" w:rsidRDefault="00AD0E5C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AD0E5C" w:rsidRDefault="00BA0040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C654B6">
        <w:rPr>
          <w:rFonts w:ascii="Arial" w:hAnsi="Arial" w:cs="Arial"/>
          <w:sz w:val="18"/>
          <w:szCs w:val="18"/>
        </w:rPr>
        <w:t xml:space="preserve"> : </w:t>
      </w:r>
      <w:r w:rsidR="0018707B" w:rsidRPr="0018707B">
        <w:rPr>
          <w:rFonts w:ascii="Arial" w:hAnsi="Arial" w:cs="Arial"/>
          <w:sz w:val="18"/>
          <w:szCs w:val="18"/>
        </w:rPr>
        <w:t>une peinture nano poreuse à l’eau, et la face cachée du panneau sera revêtue d'un voile de verre. Les bords verticaux à angles vifs seront peints.</w:t>
      </w:r>
      <w:r w:rsidR="00952A04">
        <w:rPr>
          <w:rFonts w:ascii="Arial" w:hAnsi="Arial" w:cs="Arial"/>
          <w:sz w:val="18"/>
          <w:szCs w:val="18"/>
        </w:rPr>
        <w:t xml:space="preserve"> Les dalles coupées en rive pourront être repeintes avec l’enduit blanc.</w:t>
      </w:r>
    </w:p>
    <w:p w:rsidR="0018707B" w:rsidRDefault="0018707B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18707B">
        <w:rPr>
          <w:rFonts w:ascii="Arial" w:hAnsi="Arial" w:cs="Arial"/>
          <w:sz w:val="18"/>
          <w:szCs w:val="18"/>
        </w:rPr>
        <w:t>M107</w:t>
      </w:r>
      <w:r w:rsidR="001E3FC3">
        <w:rPr>
          <w:rFonts w:ascii="Arial" w:hAnsi="Arial" w:cs="Arial"/>
          <w:sz w:val="18"/>
          <w:szCs w:val="18"/>
        </w:rPr>
        <w:t>.</w:t>
      </w:r>
      <w:r w:rsidR="008C5500">
        <w:rPr>
          <w:rFonts w:ascii="Arial" w:hAnsi="Arial" w:cs="Arial"/>
          <w:sz w:val="18"/>
          <w:szCs w:val="18"/>
        </w:rPr>
        <w:t xml:space="preserve"> </w:t>
      </w:r>
      <w:r w:rsidR="008C5500" w:rsidRPr="008C5500">
        <w:rPr>
          <w:rFonts w:ascii="Arial" w:hAnsi="Arial" w:cs="Arial"/>
          <w:sz w:val="18"/>
          <w:szCs w:val="18"/>
        </w:rPr>
        <w:t xml:space="preserve">Les dalles </w:t>
      </w:r>
      <w:r w:rsidR="00DB69FF">
        <w:rPr>
          <w:rFonts w:ascii="Arial" w:hAnsi="Arial" w:cs="Arial"/>
          <w:sz w:val="18"/>
          <w:szCs w:val="18"/>
        </w:rPr>
        <w:t xml:space="preserve">ne </w:t>
      </w:r>
      <w:r w:rsidR="008C5500" w:rsidRPr="008C5500">
        <w:rPr>
          <w:rFonts w:ascii="Arial" w:hAnsi="Arial" w:cs="Arial"/>
          <w:sz w:val="18"/>
          <w:szCs w:val="18"/>
        </w:rPr>
        <w:t xml:space="preserve">seront </w:t>
      </w:r>
      <w:r w:rsidR="00DB69FF">
        <w:rPr>
          <w:rFonts w:ascii="Arial" w:hAnsi="Arial" w:cs="Arial"/>
          <w:sz w:val="18"/>
          <w:szCs w:val="18"/>
        </w:rPr>
        <w:t xml:space="preserve">pas </w:t>
      </w:r>
      <w:r w:rsidR="008C5500" w:rsidRPr="008C5500">
        <w:rPr>
          <w:rFonts w:ascii="Arial" w:hAnsi="Arial" w:cs="Arial"/>
          <w:sz w:val="18"/>
          <w:szCs w:val="18"/>
        </w:rPr>
        <w:t>démontables.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 xml:space="preserve">Le plafond sera de </w:t>
      </w:r>
      <w:r w:rsidR="00204D6D">
        <w:rPr>
          <w:rFonts w:ascii="Arial" w:hAnsi="Arial" w:cs="Arial"/>
          <w:sz w:val="18"/>
          <w:szCs w:val="18"/>
        </w:rPr>
        <w:t>classe d’absorption acoustique C</w:t>
      </w:r>
      <w:r w:rsidR="004838E7" w:rsidRPr="004838E7">
        <w:rPr>
          <w:rFonts w:ascii="Arial" w:hAnsi="Arial" w:cs="Arial"/>
          <w:sz w:val="18"/>
          <w:szCs w:val="18"/>
        </w:rPr>
        <w:t>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AD0E5C">
        <w:rPr>
          <w:rFonts w:ascii="Arial" w:hAnsi="Arial" w:cs="Arial"/>
          <w:sz w:val="18"/>
          <w:szCs w:val="18"/>
        </w:rPr>
        <w:t>αw de 0,65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094596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SQ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C5500" w:rsidRPr="00CC0ECA" w:rsidTr="006B72E1">
        <w:trPr>
          <w:trHeight w:val="255"/>
        </w:trPr>
        <w:tc>
          <w:tcPr>
            <w:tcW w:w="1353" w:type="dxa"/>
            <w:noWrap/>
            <w:vAlign w:val="center"/>
            <w:hideMark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  <w:r w:rsidR="001870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  <w:r w:rsidR="006B72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0 ,6</w:t>
            </w:r>
            <w:r w:rsidR="001870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3" w:type="dxa"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AD0E5C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AD0E5C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8C5500">
        <w:rPr>
          <w:rFonts w:ascii="Arial" w:hAnsi="Arial" w:cs="Arial"/>
          <w:sz w:val="18"/>
          <w:szCs w:val="18"/>
        </w:rPr>
        <w:t xml:space="preserve"> vie ne d</w:t>
      </w:r>
      <w:r w:rsidR="0018707B">
        <w:rPr>
          <w:rFonts w:ascii="Arial" w:hAnsi="Arial" w:cs="Arial"/>
          <w:sz w:val="18"/>
          <w:szCs w:val="18"/>
        </w:rPr>
        <w:t>evront pas excéder 5,37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18707B">
        <w:rPr>
          <w:rFonts w:ascii="Arial" w:hAnsi="Arial" w:cs="Arial"/>
          <w:sz w:val="18"/>
          <w:szCs w:val="18"/>
        </w:rPr>
        <w:t xml:space="preserve"> devra être de 57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06" w:rsidRDefault="00946406" w:rsidP="004419EE">
      <w:r>
        <w:separator/>
      </w:r>
    </w:p>
  </w:endnote>
  <w:endnote w:type="continuationSeparator" w:id="0">
    <w:p w:rsidR="00946406" w:rsidRDefault="00946406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06" w:rsidRDefault="00946406" w:rsidP="004419EE">
      <w:r>
        <w:separator/>
      </w:r>
    </w:p>
  </w:footnote>
  <w:footnote w:type="continuationSeparator" w:id="0">
    <w:p w:rsidR="00946406" w:rsidRDefault="00946406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94596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4F8F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8707B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4D6D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0C9A"/>
    <w:rsid w:val="002A1091"/>
    <w:rsid w:val="002A5200"/>
    <w:rsid w:val="002A570A"/>
    <w:rsid w:val="002C71CD"/>
    <w:rsid w:val="002D0D2A"/>
    <w:rsid w:val="002E4950"/>
    <w:rsid w:val="002F11C8"/>
    <w:rsid w:val="002F66B8"/>
    <w:rsid w:val="002F6EE2"/>
    <w:rsid w:val="003023C9"/>
    <w:rsid w:val="003120CA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06C"/>
    <w:rsid w:val="004D635F"/>
    <w:rsid w:val="004E648E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80FBF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14A14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2E1"/>
    <w:rsid w:val="006B7BA8"/>
    <w:rsid w:val="006D76C7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25BD8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406"/>
    <w:rsid w:val="00946CB4"/>
    <w:rsid w:val="00950B03"/>
    <w:rsid w:val="00952A04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4793"/>
    <w:rsid w:val="009A74E2"/>
    <w:rsid w:val="009B12F9"/>
    <w:rsid w:val="009C2705"/>
    <w:rsid w:val="009D7DF0"/>
    <w:rsid w:val="009E6B7F"/>
    <w:rsid w:val="009E7472"/>
    <w:rsid w:val="00A0062A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B69FF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2252F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Abdoul Vahab, Tamina</cp:lastModifiedBy>
  <cp:revision>4</cp:revision>
  <dcterms:created xsi:type="dcterms:W3CDTF">2020-05-12T09:45:00Z</dcterms:created>
  <dcterms:modified xsi:type="dcterms:W3CDTF">2020-05-26T08:54:00Z</dcterms:modified>
</cp:coreProperties>
</file>