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D23E32" w:rsidP="009566F9">
      <w:pPr>
        <w:pStyle w:val="ECOPHON18CENTRE"/>
        <w:jc w:val="left"/>
      </w:pPr>
      <w:bookmarkStart w:id="0" w:name="_GoBack"/>
      <w:bookmarkEnd w:id="0"/>
      <w:r>
        <w:t xml:space="preserve">DESCRIPTIF TYPE </w:t>
      </w:r>
      <w:r w:rsidR="00620A64" w:rsidRPr="00AF588E">
        <w:t>ECOPHON</w:t>
      </w:r>
    </w:p>
    <w:p w:rsidR="00620A64" w:rsidRPr="00D23E32" w:rsidRDefault="00620A64" w:rsidP="00D23E32">
      <w:pPr>
        <w:pStyle w:val="ECOPHONPRODUITS16NOIR"/>
        <w:rPr>
          <w:b w:val="0"/>
          <w:sz w:val="22"/>
          <w:szCs w:val="22"/>
        </w:rPr>
      </w:pPr>
      <w:r w:rsidRPr="009566F9">
        <w:rPr>
          <w:rStyle w:val="ECOPHONTITRE3BCar"/>
          <w:b/>
          <w:sz w:val="22"/>
          <w:szCs w:val="22"/>
          <w:lang w:val="fr-FR"/>
        </w:rPr>
        <w:t xml:space="preserve">ECOPHON SOLO </w:t>
      </w:r>
      <w:r>
        <w:rPr>
          <w:rStyle w:val="ECOPHONTITRE3BCar"/>
          <w:b/>
          <w:sz w:val="22"/>
          <w:szCs w:val="22"/>
          <w:lang w:val="fr-FR"/>
        </w:rPr>
        <w:t>SQUARE</w:t>
      </w:r>
      <w:r w:rsidR="00D23E32">
        <w:rPr>
          <w:rStyle w:val="ECOPHONTITRE3BCar"/>
          <w:b/>
          <w:sz w:val="22"/>
          <w:szCs w:val="22"/>
          <w:lang w:val="fr-FR"/>
        </w:rPr>
        <w:t xml:space="preserve">                                     </w:t>
      </w:r>
      <w:r w:rsidR="00066042">
        <w:rPr>
          <w:color w:val="000000"/>
          <w:sz w:val="22"/>
          <w:szCs w:val="22"/>
        </w:rPr>
        <w:t xml:space="preserve">                                                           </w:t>
      </w:r>
      <w:r w:rsidR="00066042">
        <w:rPr>
          <w:noProof/>
        </w:rPr>
        <w:drawing>
          <wp:inline distT="0" distB="0" distL="0" distR="0" wp14:anchorId="6489A969" wp14:editId="10350EC5">
            <wp:extent cx="1095375" cy="68884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95375" cy="688844"/>
                    </a:xfrm>
                    <a:prstGeom prst="rect">
                      <a:avLst/>
                    </a:prstGeom>
                  </pic:spPr>
                </pic:pic>
              </a:graphicData>
            </a:graphic>
          </wp:inline>
        </w:drawing>
      </w:r>
    </w:p>
    <w:p w:rsidR="00620A64" w:rsidRDefault="00620A64" w:rsidP="00700F9E">
      <w:pPr>
        <w:jc w:val="both"/>
        <w:outlineLvl w:val="0"/>
        <w:rPr>
          <w:rFonts w:ascii="Arial" w:hAnsi="Arial" w:cs="Arial"/>
          <w:color w:val="000000"/>
          <w:sz w:val="22"/>
          <w:szCs w:val="22"/>
        </w:rPr>
      </w:pPr>
    </w:p>
    <w:p w:rsidR="00184B91" w:rsidRDefault="00184B91" w:rsidP="004D26EA">
      <w:pPr>
        <w:jc w:val="both"/>
        <w:outlineLvl w:val="0"/>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panneaux flottants</w:t>
      </w:r>
      <w:r w:rsidR="006A14CA">
        <w:rPr>
          <w:rFonts w:ascii="Arial" w:hAnsi="Arial" w:cs="Arial"/>
          <w:color w:val="000000"/>
          <w:sz w:val="18"/>
          <w:szCs w:val="18"/>
        </w:rPr>
        <w:t xml:space="preserve"> acoustiques en laine de verre</w:t>
      </w:r>
      <w:r w:rsidRPr="009566F9">
        <w:rPr>
          <w:rFonts w:ascii="Arial" w:hAnsi="Arial" w:cs="Arial"/>
          <w:color w:val="000000"/>
          <w:sz w:val="18"/>
          <w:szCs w:val="18"/>
        </w:rPr>
        <w:t xml:space="preserve"> </w:t>
      </w:r>
      <w:r w:rsidRPr="00D23E32">
        <w:rPr>
          <w:rFonts w:ascii="Arial" w:hAnsi="Arial" w:cs="Arial"/>
          <w:color w:val="000000"/>
          <w:sz w:val="18"/>
          <w:szCs w:val="18"/>
        </w:rPr>
        <w:t>type</w:t>
      </w:r>
      <w:r w:rsidRPr="00D23E32">
        <w:rPr>
          <w:rFonts w:ascii="Arial" w:hAnsi="Arial" w:cs="Arial"/>
          <w:b/>
          <w:color w:val="000000"/>
          <w:sz w:val="18"/>
          <w:szCs w:val="18"/>
        </w:rPr>
        <w:t xml:space="preserve"> </w:t>
      </w:r>
      <w:r w:rsidR="00D23E32" w:rsidRPr="00D23E32">
        <w:rPr>
          <w:rFonts w:ascii="Arial" w:hAnsi="Arial" w:cs="Arial"/>
          <w:b/>
          <w:color w:val="000000"/>
          <w:sz w:val="18"/>
          <w:szCs w:val="18"/>
        </w:rPr>
        <w:t>Ecophon</w:t>
      </w:r>
      <w:r w:rsidR="00D23E32">
        <w:rPr>
          <w:rFonts w:ascii="Arial" w:hAnsi="Arial" w:cs="Arial"/>
          <w:color w:val="000000"/>
          <w:sz w:val="18"/>
          <w:szCs w:val="18"/>
        </w:rPr>
        <w:t xml:space="preserve"> </w:t>
      </w:r>
      <w:r w:rsidRPr="009566F9">
        <w:rPr>
          <w:rFonts w:ascii="Arial" w:hAnsi="Arial" w:cs="Arial"/>
          <w:b/>
          <w:sz w:val="18"/>
          <w:szCs w:val="18"/>
        </w:rPr>
        <w:t>Solo</w:t>
      </w:r>
      <w:r w:rsidR="00D23E32">
        <w:rPr>
          <w:rFonts w:ascii="Arial" w:hAnsi="Arial" w:cs="Arial"/>
          <w:b/>
          <w:sz w:val="18"/>
          <w:szCs w:val="18"/>
        </w:rPr>
        <w:t xml:space="preserve"> </w:t>
      </w:r>
      <w:r>
        <w:rPr>
          <w:rFonts w:ascii="Arial" w:hAnsi="Arial" w:cs="Arial"/>
          <w:b/>
          <w:sz w:val="18"/>
          <w:szCs w:val="18"/>
        </w:rPr>
        <w:t>Square</w:t>
      </w:r>
      <w:r>
        <w:rPr>
          <w:rFonts w:ascii="Arial" w:hAnsi="Arial" w:cs="Arial"/>
          <w:sz w:val="18"/>
          <w:szCs w:val="18"/>
        </w:rPr>
        <w:t xml:space="preserve"> ép. 40</w:t>
      </w:r>
      <w:r w:rsidRPr="009566F9">
        <w:rPr>
          <w:rFonts w:ascii="Arial" w:hAnsi="Arial" w:cs="Arial"/>
          <w:sz w:val="18"/>
          <w:szCs w:val="18"/>
        </w:rPr>
        <w:t>mm</w:t>
      </w:r>
      <w:r w:rsidR="006A14CA">
        <w:rPr>
          <w:rFonts w:ascii="Arial" w:hAnsi="Arial" w:cs="Arial"/>
          <w:sz w:val="18"/>
          <w:szCs w:val="18"/>
        </w:rPr>
        <w:t xml:space="preserve"> en dimensions 1200x1200x40 </w:t>
      </w:r>
      <w:r w:rsidRPr="009566F9">
        <w:rPr>
          <w:rFonts w:ascii="Arial" w:hAnsi="Arial" w:cs="Arial"/>
          <w:sz w:val="18"/>
          <w:szCs w:val="18"/>
        </w:rPr>
        <w:t>mm</w:t>
      </w:r>
      <w:r>
        <w:rPr>
          <w:rFonts w:ascii="Arial" w:hAnsi="Arial" w:cs="Arial"/>
          <w:sz w:val="18"/>
          <w:szCs w:val="18"/>
        </w:rPr>
        <w:t xml:space="preserve"> </w:t>
      </w:r>
      <w:r w:rsidRPr="009566F9">
        <w:rPr>
          <w:rFonts w:ascii="Arial" w:hAnsi="Arial" w:cs="Arial"/>
          <w:sz w:val="18"/>
          <w:szCs w:val="18"/>
        </w:rPr>
        <w:t>suspendus horizontalement</w:t>
      </w:r>
      <w:r>
        <w:rPr>
          <w:rFonts w:ascii="Arial" w:hAnsi="Arial" w:cs="Arial"/>
          <w:sz w:val="18"/>
          <w:szCs w:val="18"/>
        </w:rPr>
        <w:t xml:space="preserve">, ayant un poids de </w:t>
      </w:r>
      <w:r w:rsidR="006A14CA">
        <w:rPr>
          <w:rFonts w:ascii="Arial" w:hAnsi="Arial" w:cs="Arial"/>
          <w:sz w:val="18"/>
          <w:szCs w:val="18"/>
        </w:rPr>
        <w:t>6,5 kg/pièce (</w:t>
      </w:r>
      <w:r>
        <w:rPr>
          <w:rFonts w:ascii="Arial" w:hAnsi="Arial" w:cs="Arial"/>
          <w:sz w:val="18"/>
          <w:szCs w:val="18"/>
        </w:rPr>
        <w:t>4</w:t>
      </w:r>
      <w:r w:rsidR="006A14CA">
        <w:rPr>
          <w:rFonts w:ascii="Arial" w:hAnsi="Arial" w:cs="Arial"/>
          <w:sz w:val="18"/>
          <w:szCs w:val="18"/>
        </w:rPr>
        <w:t>,5 kg/m²). Les panneaux seront installés avec l’un des t</w:t>
      </w:r>
      <w:r>
        <w:rPr>
          <w:rFonts w:ascii="Arial" w:hAnsi="Arial" w:cs="Arial"/>
          <w:sz w:val="18"/>
          <w:szCs w:val="18"/>
        </w:rPr>
        <w:t xml:space="preserve">rois systèmes de suspension </w:t>
      </w:r>
      <w:r w:rsidR="006A14CA">
        <w:rPr>
          <w:rFonts w:ascii="Arial" w:hAnsi="Arial" w:cs="Arial"/>
          <w:sz w:val="18"/>
          <w:szCs w:val="18"/>
        </w:rPr>
        <w:t>suivant :</w:t>
      </w:r>
      <w:r>
        <w:rPr>
          <w:rFonts w:ascii="Arial" w:hAnsi="Arial" w:cs="Arial"/>
          <w:sz w:val="18"/>
          <w:szCs w:val="18"/>
        </w:rPr>
        <w:t xml:space="preserve"> avec </w:t>
      </w:r>
      <w:r w:rsidR="006A14CA">
        <w:rPr>
          <w:rFonts w:ascii="Arial" w:hAnsi="Arial" w:cs="Arial"/>
          <w:sz w:val="18"/>
          <w:szCs w:val="18"/>
        </w:rPr>
        <w:t xml:space="preserve">Connect </w:t>
      </w:r>
      <w:r>
        <w:rPr>
          <w:rFonts w:ascii="Arial" w:hAnsi="Arial" w:cs="Arial"/>
          <w:sz w:val="18"/>
          <w:szCs w:val="18"/>
        </w:rPr>
        <w:t xml:space="preserve">vis d’ancrage spéciales, sans aucune </w:t>
      </w:r>
      <w:r w:rsidRPr="009566F9">
        <w:rPr>
          <w:rFonts w:ascii="Arial" w:hAnsi="Arial" w:cs="Arial"/>
          <w:sz w:val="18"/>
          <w:szCs w:val="18"/>
        </w:rPr>
        <w:t xml:space="preserve">fixation ni ossature </w:t>
      </w:r>
      <w:r w:rsidR="006A14CA">
        <w:rPr>
          <w:rFonts w:ascii="Arial" w:hAnsi="Arial" w:cs="Arial"/>
          <w:sz w:val="18"/>
          <w:szCs w:val="18"/>
        </w:rPr>
        <w:t xml:space="preserve">visible d’en dessous et Connect </w:t>
      </w:r>
      <w:r>
        <w:rPr>
          <w:rFonts w:ascii="Arial" w:hAnsi="Arial" w:cs="Arial"/>
          <w:sz w:val="18"/>
          <w:szCs w:val="18"/>
        </w:rPr>
        <w:t>câbles de suspension ajustables,</w:t>
      </w:r>
      <w:r w:rsidR="006A14CA">
        <w:rPr>
          <w:rFonts w:ascii="Arial" w:hAnsi="Arial" w:cs="Arial"/>
          <w:sz w:val="18"/>
          <w:szCs w:val="18"/>
        </w:rPr>
        <w:t xml:space="preserve"> ou Connect </w:t>
      </w:r>
      <w:r>
        <w:rPr>
          <w:rFonts w:ascii="Arial" w:hAnsi="Arial" w:cs="Arial"/>
          <w:sz w:val="18"/>
          <w:szCs w:val="18"/>
        </w:rPr>
        <w:t>fixation</w:t>
      </w:r>
      <w:r w:rsidR="006A14CA">
        <w:rPr>
          <w:rFonts w:ascii="Arial" w:hAnsi="Arial" w:cs="Arial"/>
          <w:sz w:val="18"/>
          <w:szCs w:val="18"/>
        </w:rPr>
        <w:t xml:space="preserve"> en un point unique, ou Connect fixations directes réglables, pour permettre </w:t>
      </w:r>
      <w:r w:rsidR="00D23E32">
        <w:rPr>
          <w:rFonts w:ascii="Arial" w:hAnsi="Arial" w:cs="Arial"/>
          <w:sz w:val="18"/>
          <w:szCs w:val="18"/>
        </w:rPr>
        <w:t xml:space="preserve">de </w:t>
      </w:r>
      <w:r w:rsidR="006A14CA">
        <w:rPr>
          <w:rFonts w:ascii="Arial" w:hAnsi="Arial" w:cs="Arial"/>
          <w:sz w:val="18"/>
          <w:szCs w:val="18"/>
        </w:rPr>
        <w:t>les disposer en différentes couches et différents angles d’inclinaison.</w:t>
      </w:r>
    </w:p>
    <w:p w:rsidR="00184B91" w:rsidRPr="009566F9" w:rsidRDefault="00184B91" w:rsidP="004D26EA">
      <w:pPr>
        <w:jc w:val="both"/>
        <w:outlineLvl w:val="0"/>
        <w:rPr>
          <w:rFonts w:ascii="Arial" w:hAnsi="Arial" w:cs="Arial"/>
          <w:sz w:val="18"/>
          <w:szCs w:val="18"/>
        </w:rPr>
      </w:pPr>
    </w:p>
    <w:p w:rsidR="00184B91" w:rsidRDefault="00042CC2" w:rsidP="004D26EA">
      <w:pPr>
        <w:jc w:val="both"/>
        <w:rPr>
          <w:rFonts w:ascii="Arial" w:hAnsi="Arial" w:cs="Arial"/>
          <w:sz w:val="18"/>
          <w:szCs w:val="18"/>
        </w:rPr>
      </w:pPr>
      <w:r>
        <w:rPr>
          <w:rFonts w:ascii="Arial" w:eastAsiaTheme="minorHAnsi" w:hAnsi="Arial" w:cs="Arial"/>
          <w:noProof/>
          <w:sz w:val="18"/>
          <w:szCs w:val="18"/>
          <w:lang w:eastAsia="en-US"/>
        </w:rPr>
        <w:t>Les deux</w:t>
      </w:r>
      <w:r w:rsidR="00184B91">
        <w:rPr>
          <w:rFonts w:ascii="Arial" w:eastAsiaTheme="minorHAnsi" w:hAnsi="Arial" w:cs="Arial"/>
          <w:noProof/>
          <w:sz w:val="18"/>
          <w:szCs w:val="18"/>
          <w:lang w:eastAsia="en-US"/>
        </w:rPr>
        <w:t xml:space="preserve"> faces </w:t>
      </w:r>
      <w:r w:rsidR="006A14CA">
        <w:rPr>
          <w:rFonts w:ascii="Arial" w:eastAsiaTheme="minorHAnsi" w:hAnsi="Arial" w:cs="Arial"/>
          <w:noProof/>
          <w:sz w:val="18"/>
          <w:szCs w:val="18"/>
          <w:lang w:eastAsia="en-US"/>
        </w:rPr>
        <w:t xml:space="preserve">du panneau </w:t>
      </w:r>
      <w:r w:rsidR="00184B91">
        <w:rPr>
          <w:rFonts w:ascii="Arial" w:eastAsiaTheme="minorHAnsi" w:hAnsi="Arial" w:cs="Arial"/>
          <w:noProof/>
          <w:sz w:val="18"/>
          <w:szCs w:val="18"/>
          <w:lang w:eastAsia="en-US"/>
        </w:rPr>
        <w:t>seront</w:t>
      </w:r>
      <w:r w:rsidR="00184B91" w:rsidRPr="00FC78EE">
        <w:rPr>
          <w:rFonts w:ascii="Arial" w:eastAsiaTheme="minorHAnsi" w:hAnsi="Arial" w:cs="Arial"/>
          <w:noProof/>
          <w:sz w:val="18"/>
          <w:szCs w:val="18"/>
          <w:lang w:eastAsia="en-US"/>
        </w:rPr>
        <w:t xml:space="preserve"> traitée</w:t>
      </w:r>
      <w:r w:rsidR="00184B91">
        <w:rPr>
          <w:rFonts w:ascii="Arial" w:eastAsiaTheme="minorHAnsi" w:hAnsi="Arial" w:cs="Arial"/>
          <w:noProof/>
          <w:sz w:val="18"/>
          <w:szCs w:val="18"/>
          <w:lang w:eastAsia="en-US"/>
        </w:rPr>
        <w:t>s</w:t>
      </w:r>
      <w:r w:rsidR="00184B91" w:rsidRPr="00FC78EE">
        <w:rPr>
          <w:rFonts w:ascii="Arial" w:eastAsiaTheme="minorHAnsi" w:hAnsi="Arial" w:cs="Arial"/>
          <w:noProof/>
          <w:sz w:val="18"/>
          <w:szCs w:val="18"/>
          <w:lang w:eastAsia="en-US"/>
        </w:rPr>
        <w:t xml:space="preserve"> avec un</w:t>
      </w:r>
      <w:r w:rsidR="006A14CA">
        <w:rPr>
          <w:rFonts w:ascii="Arial" w:eastAsiaTheme="minorHAnsi" w:hAnsi="Arial" w:cs="Arial"/>
          <w:noProof/>
          <w:sz w:val="18"/>
          <w:szCs w:val="18"/>
          <w:lang w:eastAsia="en-US"/>
        </w:rPr>
        <w:t xml:space="preserve"> revêtement lisse et homogène </w:t>
      </w:r>
      <w:r w:rsidR="00184B91" w:rsidRPr="00A25260">
        <w:rPr>
          <w:rFonts w:ascii="Arial" w:eastAsiaTheme="minorHAnsi" w:hAnsi="Arial" w:cs="Arial"/>
          <w:b/>
          <w:noProof/>
          <w:sz w:val="18"/>
          <w:szCs w:val="18"/>
          <w:lang w:eastAsia="en-US"/>
        </w:rPr>
        <w:t>Akutex™ FT</w:t>
      </w:r>
      <w:r w:rsidR="00184B91" w:rsidRPr="00FC78EE">
        <w:rPr>
          <w:rFonts w:ascii="Arial" w:eastAsiaTheme="minorHAnsi" w:hAnsi="Arial" w:cs="Arial"/>
          <w:noProof/>
          <w:sz w:val="18"/>
          <w:szCs w:val="18"/>
          <w:lang w:eastAsia="en-US"/>
        </w:rPr>
        <w:t xml:space="preserve">: </w:t>
      </w:r>
      <w:r w:rsidR="00E538A5">
        <w:rPr>
          <w:rFonts w:ascii="Arial" w:eastAsiaTheme="minorHAnsi" w:hAnsi="Arial" w:cs="Arial"/>
          <w:noProof/>
          <w:sz w:val="18"/>
          <w:szCs w:val="18"/>
          <w:lang w:eastAsia="en-US"/>
        </w:rPr>
        <w:t>couleur White Frost (Blanc)</w:t>
      </w:r>
      <w:r w:rsidR="006A14CA">
        <w:rPr>
          <w:rFonts w:ascii="Arial" w:eastAsiaTheme="minorHAnsi" w:hAnsi="Arial" w:cs="Arial"/>
          <w:noProof/>
          <w:sz w:val="18"/>
          <w:szCs w:val="18"/>
          <w:lang w:eastAsia="en-US"/>
        </w:rPr>
        <w:t xml:space="preserve">, </w:t>
      </w:r>
      <w:r w:rsidR="00184B91" w:rsidRPr="00FC78EE">
        <w:rPr>
          <w:rFonts w:ascii="Arial" w:eastAsiaTheme="minorHAnsi" w:hAnsi="Arial" w:cs="Arial"/>
          <w:noProof/>
          <w:sz w:val="18"/>
          <w:szCs w:val="18"/>
          <w:lang w:eastAsia="en-US"/>
        </w:rPr>
        <w:t>peinture nano poreuse à l’eau</w:t>
      </w:r>
      <w:r w:rsidR="00184B91">
        <w:rPr>
          <w:rFonts w:ascii="Arial" w:eastAsiaTheme="minorHAnsi" w:hAnsi="Arial" w:cs="Arial"/>
          <w:sz w:val="18"/>
          <w:szCs w:val="18"/>
          <w:lang w:eastAsia="en-US"/>
        </w:rPr>
        <w:t>. L</w:t>
      </w:r>
      <w:r w:rsidR="00184B91" w:rsidRPr="009566F9">
        <w:rPr>
          <w:rFonts w:ascii="Arial" w:hAnsi="Arial" w:cs="Arial"/>
          <w:sz w:val="18"/>
          <w:szCs w:val="18"/>
        </w:rPr>
        <w:t xml:space="preserve">es bords </w:t>
      </w:r>
      <w:r w:rsidR="00184B91">
        <w:rPr>
          <w:rFonts w:ascii="Arial" w:hAnsi="Arial" w:cs="Arial"/>
          <w:sz w:val="18"/>
          <w:szCs w:val="18"/>
        </w:rPr>
        <w:t>seront coupés droit et peints</w:t>
      </w:r>
      <w:r w:rsidR="00184B91" w:rsidRPr="009566F9">
        <w:rPr>
          <w:rFonts w:ascii="Arial" w:hAnsi="Arial" w:cs="Arial"/>
          <w:sz w:val="18"/>
          <w:szCs w:val="18"/>
        </w:rPr>
        <w:t xml:space="preserve">. </w:t>
      </w:r>
    </w:p>
    <w:p w:rsidR="006A14CA" w:rsidRDefault="006A14CA" w:rsidP="004D26EA">
      <w:pPr>
        <w:jc w:val="both"/>
        <w:rPr>
          <w:rFonts w:ascii="Arial" w:hAnsi="Arial" w:cs="Arial"/>
          <w:sz w:val="18"/>
          <w:szCs w:val="18"/>
        </w:rPr>
      </w:pPr>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6A14CA">
        <w:rPr>
          <w:rFonts w:ascii="Arial" w:hAnsi="Arial" w:cs="Arial"/>
          <w:sz w:val="18"/>
          <w:szCs w:val="18"/>
        </w:rPr>
        <w:t xml:space="preserve">M402. </w:t>
      </w:r>
    </w:p>
    <w:p w:rsidR="006A14CA" w:rsidRDefault="006A14CA" w:rsidP="004D26EA">
      <w:pPr>
        <w:jc w:val="both"/>
        <w:outlineLvl w:val="0"/>
        <w:rPr>
          <w:rFonts w:ascii="Arial" w:hAnsi="Arial" w:cs="Arial"/>
          <w:b/>
          <w:sz w:val="18"/>
          <w:szCs w:val="18"/>
        </w:rPr>
      </w:pPr>
    </w:p>
    <w:p w:rsidR="006A14CA" w:rsidRPr="001A095B" w:rsidRDefault="006A14CA" w:rsidP="004D26EA">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042CC2">
        <w:rPr>
          <w:rFonts w:ascii="Arial" w:hAnsi="Arial" w:cs="Arial"/>
          <w:noProof/>
          <w:sz w:val="18"/>
          <w:szCs w:val="18"/>
        </w:rPr>
        <w:t>L</w:t>
      </w:r>
      <w:r w:rsidRPr="002B2C49">
        <w:rPr>
          <w:rFonts w:ascii="Arial" w:hAnsi="Arial" w:cs="Arial"/>
          <w:noProof/>
          <w:sz w:val="18"/>
          <w:szCs w:val="18"/>
        </w:rPr>
        <w:t>'échantillon NCS le plus proche sera le S 0500-N, 85% de réflexion lumineuse</w:t>
      </w:r>
      <w:r w:rsidR="009276C2">
        <w:rPr>
          <w:rFonts w:ascii="Arial" w:hAnsi="Arial" w:cs="Arial"/>
          <w:noProof/>
          <w:sz w:val="18"/>
          <w:szCs w:val="18"/>
        </w:rPr>
        <w:t>. 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184B91" w:rsidRPr="000748A2" w:rsidRDefault="00184B91" w:rsidP="004D26EA">
      <w:pPr>
        <w:jc w:val="both"/>
        <w:rPr>
          <w:rFonts w:ascii="Arial" w:hAnsi="Arial" w:cs="Arial"/>
          <w:sz w:val="24"/>
          <w:szCs w:val="24"/>
        </w:rPr>
      </w:pPr>
    </w:p>
    <w:p w:rsidR="00184B91" w:rsidRDefault="009276C2" w:rsidP="004D26EA">
      <w:pPr>
        <w:jc w:val="both"/>
        <w:rPr>
          <w:rFonts w:ascii="Arial" w:hAnsi="Arial" w:cs="Arial"/>
          <w:color w:val="333333"/>
          <w:spacing w:val="2"/>
          <w:sz w:val="18"/>
          <w:szCs w:val="18"/>
        </w:rPr>
      </w:pPr>
      <w:r>
        <w:rPr>
          <w:rFonts w:ascii="Arial" w:hAnsi="Arial" w:cs="Arial"/>
          <w:b/>
          <w:sz w:val="18"/>
          <w:szCs w:val="18"/>
        </w:rPr>
        <w:t>Performance</w:t>
      </w:r>
      <w:r w:rsidR="00184B91" w:rsidRPr="009566F9">
        <w:rPr>
          <w:rFonts w:ascii="Arial" w:hAnsi="Arial" w:cs="Arial"/>
          <w:b/>
          <w:sz w:val="18"/>
          <w:szCs w:val="18"/>
        </w:rPr>
        <w:t xml:space="preserve"> </w:t>
      </w:r>
      <w:r>
        <w:rPr>
          <w:rFonts w:ascii="Arial" w:hAnsi="Arial" w:cs="Arial"/>
          <w:b/>
          <w:sz w:val="18"/>
          <w:szCs w:val="18"/>
        </w:rPr>
        <w:t>d’absorption acoustique</w:t>
      </w:r>
      <w:r w:rsidR="00184B91" w:rsidRPr="009566F9">
        <w:rPr>
          <w:rFonts w:ascii="Arial" w:hAnsi="Arial" w:cs="Arial"/>
          <w:b/>
          <w:sz w:val="18"/>
          <w:szCs w:val="18"/>
        </w:rPr>
        <w:t> :</w:t>
      </w:r>
      <w:r w:rsidR="00184B91" w:rsidRPr="009566F9">
        <w:rPr>
          <w:rFonts w:ascii="Calibri" w:eastAsiaTheme="minorHAnsi" w:hAnsi="Calibri" w:cs="Calibri"/>
          <w:color w:val="1F497D"/>
          <w:sz w:val="22"/>
          <w:szCs w:val="22"/>
          <w:lang w:eastAsia="en-US"/>
        </w:rPr>
        <w:t xml:space="preserve"> </w:t>
      </w:r>
      <w:r>
        <w:rPr>
          <w:rFonts w:ascii="Arial" w:hAnsi="Arial" w:cs="Arial"/>
          <w:color w:val="333333"/>
          <w:spacing w:val="2"/>
          <w:sz w:val="18"/>
          <w:szCs w:val="18"/>
        </w:rPr>
        <w:t xml:space="preserve">La performance d’absorption acoustique d’Ecophon Solo sera mesurée en aire d’absorption équivalente </w:t>
      </w:r>
      <w:r w:rsidR="00B33A31">
        <w:rPr>
          <w:rFonts w:ascii="Arial" w:hAnsi="Arial" w:cs="Arial"/>
          <w:color w:val="333333"/>
          <w:spacing w:val="2"/>
          <w:sz w:val="18"/>
          <w:szCs w:val="18"/>
        </w:rPr>
        <w:t>(</w:t>
      </w:r>
      <w:proofErr w:type="spellStart"/>
      <w:r w:rsidRPr="00066B05">
        <w:rPr>
          <w:rFonts w:ascii="Arial" w:hAnsi="Arial" w:cs="Arial"/>
          <w:color w:val="333333"/>
          <w:spacing w:val="2"/>
          <w:sz w:val="18"/>
          <w:szCs w:val="18"/>
        </w:rPr>
        <w:t>A</w:t>
      </w:r>
      <w:r w:rsidR="004B6724">
        <w:rPr>
          <w:rFonts w:ascii="Arial" w:hAnsi="Arial" w:cs="Arial"/>
          <w:color w:val="333333"/>
          <w:spacing w:val="2"/>
          <w:sz w:val="18"/>
          <w:szCs w:val="18"/>
        </w:rPr>
        <w:t>eq</w:t>
      </w:r>
      <w:proofErr w:type="spellEnd"/>
      <w:r w:rsidR="00B33A31">
        <w:rPr>
          <w:rFonts w:ascii="Arial" w:hAnsi="Arial" w:cs="Arial"/>
          <w:color w:val="333333"/>
          <w:spacing w:val="2"/>
          <w:sz w:val="18"/>
          <w:szCs w:val="18"/>
        </w:rPr>
        <w:t xml:space="preserve">, </w:t>
      </w:r>
      <w:r>
        <w:rPr>
          <w:rFonts w:ascii="Arial" w:hAnsi="Arial" w:cs="Arial"/>
          <w:color w:val="333333"/>
          <w:spacing w:val="2"/>
          <w:sz w:val="18"/>
          <w:szCs w:val="18"/>
        </w:rPr>
        <w:t>m²</w:t>
      </w:r>
      <w:r w:rsidR="004B6724">
        <w:rPr>
          <w:rFonts w:ascii="Arial" w:hAnsi="Arial" w:cs="Arial"/>
          <w:color w:val="333333"/>
          <w:spacing w:val="2"/>
          <w:sz w:val="18"/>
          <w:szCs w:val="18"/>
        </w:rPr>
        <w:t xml:space="preserve"> </w:t>
      </w:r>
      <w:r>
        <w:rPr>
          <w:rFonts w:ascii="Arial" w:hAnsi="Arial" w:cs="Arial"/>
          <w:color w:val="333333"/>
          <w:spacing w:val="2"/>
          <w:sz w:val="18"/>
          <w:szCs w:val="18"/>
        </w:rPr>
        <w:t xml:space="preserve">Sabin </w:t>
      </w:r>
      <w:r w:rsidR="00B33A31">
        <w:rPr>
          <w:rFonts w:ascii="Arial" w:hAnsi="Arial" w:cs="Arial"/>
          <w:color w:val="333333"/>
          <w:spacing w:val="2"/>
          <w:sz w:val="18"/>
          <w:szCs w:val="18"/>
        </w:rPr>
        <w:t xml:space="preserve">par </w:t>
      </w:r>
      <w:r w:rsidR="004D635F">
        <w:rPr>
          <w:rFonts w:ascii="Arial" w:hAnsi="Arial" w:cs="Arial"/>
          <w:color w:val="333333"/>
          <w:spacing w:val="2"/>
          <w:sz w:val="18"/>
          <w:szCs w:val="18"/>
        </w:rPr>
        <w:t>unité) selon la norme EN ISO 354.</w:t>
      </w:r>
    </w:p>
    <w:p w:rsidR="008A3DF5" w:rsidRDefault="008A3DF5" w:rsidP="004D26EA">
      <w:pPr>
        <w:jc w:val="both"/>
        <w:rPr>
          <w:rFonts w:ascii="Arial" w:hAnsi="Arial" w:cs="Arial"/>
          <w:color w:val="333333"/>
          <w:spacing w:val="2"/>
          <w:sz w:val="18"/>
          <w:szCs w:val="18"/>
        </w:rPr>
      </w:pPr>
    </w:p>
    <w:p w:rsidR="008A3DF5" w:rsidRDefault="008A3DF5" w:rsidP="004D26EA">
      <w:pPr>
        <w:jc w:val="both"/>
        <w:rPr>
          <w:rFonts w:ascii="Arial" w:hAnsi="Arial" w:cs="Arial"/>
          <w:color w:val="333333"/>
          <w:spacing w:val="2"/>
          <w:sz w:val="18"/>
          <w:szCs w:val="18"/>
        </w:rPr>
      </w:pPr>
    </w:p>
    <w:tbl>
      <w:tblPr>
        <w:tblW w:w="8719" w:type="dxa"/>
        <w:tblInd w:w="65" w:type="dxa"/>
        <w:tblCellMar>
          <w:left w:w="70" w:type="dxa"/>
          <w:right w:w="70" w:type="dxa"/>
        </w:tblCellMar>
        <w:tblLook w:val="04A0" w:firstRow="1" w:lastRow="0" w:firstColumn="1" w:lastColumn="0" w:noHBand="0" w:noVBand="1"/>
      </w:tblPr>
      <w:tblGrid>
        <w:gridCol w:w="1206"/>
        <w:gridCol w:w="854"/>
        <w:gridCol w:w="780"/>
        <w:gridCol w:w="918"/>
        <w:gridCol w:w="992"/>
        <w:gridCol w:w="992"/>
        <w:gridCol w:w="992"/>
        <w:gridCol w:w="993"/>
        <w:gridCol w:w="992"/>
      </w:tblGrid>
      <w:tr w:rsidR="009A74E2" w:rsidRPr="00184B91" w:rsidTr="009A74E2">
        <w:trPr>
          <w:trHeight w:val="255"/>
        </w:trPr>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4E2" w:rsidRPr="008A3DF5" w:rsidRDefault="009A74E2" w:rsidP="009A74E2">
            <w:pPr>
              <w:jc w:val="center"/>
              <w:rPr>
                <w:rFonts w:ascii="Arial" w:hAnsi="Arial" w:cs="Arial"/>
                <w:b/>
              </w:rPr>
            </w:pPr>
            <w:r w:rsidRPr="008A3DF5">
              <w:rPr>
                <w:rFonts w:ascii="Arial" w:hAnsi="Arial" w:cs="Arial"/>
                <w:b/>
              </w:rPr>
              <w:t>Solo</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9A74E2" w:rsidRPr="008A3DF5" w:rsidRDefault="009A74E2" w:rsidP="009A74E2">
            <w:pPr>
              <w:jc w:val="center"/>
              <w:rPr>
                <w:rFonts w:ascii="Arial" w:hAnsi="Arial" w:cs="Arial"/>
                <w:b/>
              </w:rPr>
            </w:pPr>
            <w:r w:rsidRPr="008A3DF5">
              <w:rPr>
                <w:rFonts w:ascii="Arial" w:hAnsi="Arial" w:cs="Arial"/>
                <w:b/>
              </w:rPr>
              <w:t>Ep</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9A74E2" w:rsidRPr="008A3DF5" w:rsidRDefault="009A74E2" w:rsidP="009A74E2">
            <w:pPr>
              <w:jc w:val="center"/>
              <w:rPr>
                <w:rFonts w:ascii="Arial" w:hAnsi="Arial" w:cs="Arial"/>
                <w:b/>
              </w:rPr>
            </w:pPr>
            <w:proofErr w:type="spellStart"/>
            <w:r w:rsidRPr="008A3DF5">
              <w:rPr>
                <w:rFonts w:ascii="Arial" w:hAnsi="Arial" w:cs="Arial"/>
                <w:b/>
              </w:rPr>
              <w:t>Htt</w:t>
            </w:r>
            <w:proofErr w:type="spellEnd"/>
          </w:p>
        </w:tc>
        <w:tc>
          <w:tcPr>
            <w:tcW w:w="5879" w:type="dxa"/>
            <w:gridSpan w:val="6"/>
            <w:tcBorders>
              <w:top w:val="single" w:sz="4" w:space="0" w:color="auto"/>
              <w:left w:val="nil"/>
              <w:bottom w:val="single" w:sz="4" w:space="0" w:color="auto"/>
              <w:right w:val="single" w:sz="4" w:space="0" w:color="auto"/>
            </w:tcBorders>
            <w:shd w:val="clear" w:color="auto" w:fill="auto"/>
            <w:noWrap/>
            <w:vAlign w:val="center"/>
            <w:hideMark/>
          </w:tcPr>
          <w:p w:rsidR="009A74E2" w:rsidRDefault="009A74E2" w:rsidP="009A74E2">
            <w:pPr>
              <w:jc w:val="center"/>
              <w:rPr>
                <w:rFonts w:ascii="Arial" w:hAnsi="Arial" w:cs="Arial"/>
                <w:b/>
              </w:rPr>
            </w:pPr>
            <w:proofErr w:type="spellStart"/>
            <w:r w:rsidRPr="008A3DF5">
              <w:rPr>
                <w:rFonts w:ascii="Arial" w:hAnsi="Arial" w:cs="Arial"/>
                <w:b/>
              </w:rPr>
              <w:t>Aeq</w:t>
            </w:r>
            <w:proofErr w:type="spellEnd"/>
            <w:r w:rsidRPr="008A3DF5">
              <w:rPr>
                <w:rFonts w:ascii="Arial" w:hAnsi="Arial" w:cs="Arial"/>
                <w:b/>
              </w:rPr>
              <w:t>, Aire d'Absorption équivalente par panneau</w:t>
            </w:r>
          </w:p>
          <w:p w:rsidR="009A74E2" w:rsidRPr="008A3DF5" w:rsidRDefault="009A74E2" w:rsidP="009A74E2">
            <w:pPr>
              <w:jc w:val="center"/>
              <w:rPr>
                <w:rFonts w:ascii="Arial" w:hAnsi="Arial" w:cs="Arial"/>
                <w:b/>
              </w:rPr>
            </w:pPr>
            <w:r w:rsidRPr="008A3DF5">
              <w:rPr>
                <w:rFonts w:ascii="Arial" w:hAnsi="Arial" w:cs="Arial"/>
                <w:b/>
              </w:rPr>
              <w:t>(m² sabin)</w:t>
            </w:r>
          </w:p>
        </w:tc>
      </w:tr>
      <w:tr w:rsidR="009A74E2" w:rsidRPr="00184B91" w:rsidTr="009A74E2">
        <w:trPr>
          <w:trHeight w:val="255"/>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9A74E2" w:rsidRPr="008A3DF5" w:rsidRDefault="009A74E2" w:rsidP="008A3DF5">
            <w:pPr>
              <w:jc w:val="center"/>
              <w:rPr>
                <w:rFonts w:ascii="Arial" w:hAnsi="Arial" w:cs="Arial"/>
                <w:i/>
              </w:rPr>
            </w:pPr>
            <w:r w:rsidRPr="008A3DF5">
              <w:rPr>
                <w:rFonts w:ascii="Arial" w:hAnsi="Arial" w:cs="Arial"/>
                <w:i/>
              </w:rPr>
              <w:t>Dim</w:t>
            </w:r>
          </w:p>
        </w:tc>
        <w:tc>
          <w:tcPr>
            <w:tcW w:w="854" w:type="dxa"/>
            <w:tcBorders>
              <w:top w:val="nil"/>
              <w:left w:val="nil"/>
              <w:bottom w:val="single" w:sz="4" w:space="0" w:color="auto"/>
              <w:right w:val="single" w:sz="4" w:space="0" w:color="auto"/>
            </w:tcBorders>
            <w:shd w:val="clear" w:color="auto" w:fill="auto"/>
            <w:noWrap/>
            <w:vAlign w:val="bottom"/>
            <w:hideMark/>
          </w:tcPr>
          <w:p w:rsidR="009A74E2" w:rsidRPr="008A3DF5" w:rsidRDefault="009A74E2" w:rsidP="008A3DF5">
            <w:pPr>
              <w:jc w:val="center"/>
              <w:rPr>
                <w:rFonts w:ascii="Arial" w:hAnsi="Arial" w:cs="Arial"/>
                <w:i/>
              </w:rPr>
            </w:pPr>
            <w:r w:rsidRPr="008A3DF5">
              <w:rPr>
                <w:rFonts w:ascii="Arial" w:hAnsi="Arial" w:cs="Arial"/>
                <w:i/>
              </w:rPr>
              <w:t>mm</w:t>
            </w:r>
          </w:p>
        </w:tc>
        <w:tc>
          <w:tcPr>
            <w:tcW w:w="780" w:type="dxa"/>
            <w:tcBorders>
              <w:top w:val="nil"/>
              <w:left w:val="nil"/>
              <w:bottom w:val="single" w:sz="4" w:space="0" w:color="auto"/>
              <w:right w:val="single" w:sz="4" w:space="0" w:color="auto"/>
            </w:tcBorders>
            <w:shd w:val="clear" w:color="auto" w:fill="auto"/>
            <w:noWrap/>
            <w:vAlign w:val="bottom"/>
            <w:hideMark/>
          </w:tcPr>
          <w:p w:rsidR="009A74E2" w:rsidRPr="008A3DF5" w:rsidRDefault="009A74E2" w:rsidP="008A3DF5">
            <w:pPr>
              <w:jc w:val="center"/>
              <w:rPr>
                <w:rFonts w:ascii="Arial" w:hAnsi="Arial" w:cs="Arial"/>
                <w:i/>
              </w:rPr>
            </w:pPr>
            <w:r w:rsidRPr="008A3DF5">
              <w:rPr>
                <w:rFonts w:ascii="Arial" w:hAnsi="Arial" w:cs="Arial"/>
                <w:i/>
              </w:rPr>
              <w:t>mm</w:t>
            </w:r>
          </w:p>
        </w:tc>
        <w:tc>
          <w:tcPr>
            <w:tcW w:w="918" w:type="dxa"/>
            <w:tcBorders>
              <w:top w:val="nil"/>
              <w:left w:val="nil"/>
              <w:bottom w:val="single" w:sz="4" w:space="0" w:color="auto"/>
              <w:right w:val="single" w:sz="4" w:space="0" w:color="auto"/>
            </w:tcBorders>
            <w:shd w:val="clear" w:color="auto" w:fill="auto"/>
            <w:noWrap/>
            <w:vAlign w:val="bottom"/>
            <w:hideMark/>
          </w:tcPr>
          <w:p w:rsidR="009A74E2" w:rsidRPr="008A3DF5" w:rsidRDefault="009A74E2" w:rsidP="009A74E2">
            <w:pPr>
              <w:ind w:hanging="34"/>
              <w:jc w:val="center"/>
              <w:rPr>
                <w:rFonts w:ascii="Arial" w:hAnsi="Arial" w:cs="Arial"/>
                <w:i/>
              </w:rPr>
            </w:pPr>
            <w:r>
              <w:rPr>
                <w:rFonts w:ascii="Arial" w:hAnsi="Arial" w:cs="Arial"/>
                <w:i/>
              </w:rPr>
              <w:t xml:space="preserve">125 </w:t>
            </w:r>
            <w:r w:rsidRPr="008A3DF5">
              <w:rPr>
                <w:rFonts w:ascii="Arial" w:hAnsi="Arial" w:cs="Arial"/>
                <w:i/>
              </w:rPr>
              <w:t>Hz</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8A3DF5" w:rsidRDefault="009A74E2" w:rsidP="008A3DF5">
            <w:pPr>
              <w:jc w:val="center"/>
              <w:rPr>
                <w:rFonts w:ascii="Arial" w:hAnsi="Arial" w:cs="Arial"/>
                <w:i/>
              </w:rPr>
            </w:pPr>
            <w:r w:rsidRPr="008A3DF5">
              <w:rPr>
                <w:rFonts w:ascii="Arial" w:hAnsi="Arial" w:cs="Arial"/>
                <w:i/>
              </w:rPr>
              <w:t>250 Hz</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8A3DF5" w:rsidRDefault="009A74E2" w:rsidP="008A3DF5">
            <w:pPr>
              <w:jc w:val="center"/>
              <w:rPr>
                <w:rFonts w:ascii="Arial" w:hAnsi="Arial" w:cs="Arial"/>
                <w:i/>
              </w:rPr>
            </w:pPr>
            <w:r w:rsidRPr="008A3DF5">
              <w:rPr>
                <w:rFonts w:ascii="Arial" w:hAnsi="Arial" w:cs="Arial"/>
                <w:i/>
              </w:rPr>
              <w:t>500 Hz</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8A3DF5" w:rsidRDefault="009A74E2" w:rsidP="008A3DF5">
            <w:pPr>
              <w:jc w:val="center"/>
              <w:rPr>
                <w:rFonts w:ascii="Arial" w:hAnsi="Arial" w:cs="Arial"/>
                <w:i/>
              </w:rPr>
            </w:pPr>
            <w:r w:rsidRPr="008A3DF5">
              <w:rPr>
                <w:rFonts w:ascii="Arial" w:hAnsi="Arial" w:cs="Arial"/>
                <w:i/>
              </w:rPr>
              <w:t>1000 Hz</w:t>
            </w:r>
          </w:p>
        </w:tc>
        <w:tc>
          <w:tcPr>
            <w:tcW w:w="993" w:type="dxa"/>
            <w:tcBorders>
              <w:top w:val="nil"/>
              <w:left w:val="nil"/>
              <w:bottom w:val="single" w:sz="4" w:space="0" w:color="auto"/>
              <w:right w:val="single" w:sz="4" w:space="0" w:color="auto"/>
            </w:tcBorders>
            <w:shd w:val="clear" w:color="auto" w:fill="auto"/>
            <w:noWrap/>
            <w:vAlign w:val="bottom"/>
            <w:hideMark/>
          </w:tcPr>
          <w:p w:rsidR="009A74E2" w:rsidRPr="008A3DF5" w:rsidRDefault="009A74E2" w:rsidP="008A3DF5">
            <w:pPr>
              <w:jc w:val="center"/>
              <w:rPr>
                <w:rFonts w:ascii="Arial" w:hAnsi="Arial" w:cs="Arial"/>
                <w:i/>
              </w:rPr>
            </w:pPr>
            <w:r w:rsidRPr="008A3DF5">
              <w:rPr>
                <w:rFonts w:ascii="Arial" w:hAnsi="Arial" w:cs="Arial"/>
                <w:i/>
              </w:rPr>
              <w:t>2000 Hz</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8A3DF5" w:rsidRDefault="009A74E2" w:rsidP="008A3DF5">
            <w:pPr>
              <w:jc w:val="center"/>
              <w:rPr>
                <w:rFonts w:ascii="Arial" w:hAnsi="Arial" w:cs="Arial"/>
                <w:i/>
              </w:rPr>
            </w:pPr>
            <w:r w:rsidRPr="008A3DF5">
              <w:rPr>
                <w:rFonts w:ascii="Arial" w:hAnsi="Arial" w:cs="Arial"/>
                <w:i/>
              </w:rPr>
              <w:t>4000 Hz</w:t>
            </w:r>
          </w:p>
        </w:tc>
      </w:tr>
      <w:tr w:rsidR="009A74E2" w:rsidRPr="00184B91" w:rsidTr="009A74E2">
        <w:trPr>
          <w:trHeight w:val="255"/>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1200x1200</w:t>
            </w:r>
          </w:p>
        </w:tc>
        <w:tc>
          <w:tcPr>
            <w:tcW w:w="854"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200</w:t>
            </w:r>
          </w:p>
        </w:tc>
        <w:tc>
          <w:tcPr>
            <w:tcW w:w="918"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0,5</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1,</w:t>
            </w:r>
            <w:r>
              <w:rPr>
                <w:rFonts w:ascii="Arial" w:hAnsi="Arial" w:cs="Arial"/>
              </w:rPr>
              <w:t>4</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Pr>
                <w:rFonts w:ascii="Arial" w:hAnsi="Arial" w:cs="Arial"/>
              </w:rPr>
              <w:t>2,0</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w:t>
            </w:r>
            <w:r>
              <w:rPr>
                <w:rFonts w:ascii="Arial" w:hAnsi="Arial" w:cs="Arial"/>
              </w:rPr>
              <w:t>4</w:t>
            </w:r>
          </w:p>
        </w:tc>
        <w:tc>
          <w:tcPr>
            <w:tcW w:w="993"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w:t>
            </w:r>
            <w:r>
              <w:rPr>
                <w:rFonts w:ascii="Arial" w:hAnsi="Arial" w:cs="Arial"/>
              </w:rPr>
              <w:t>3</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Pr>
                <w:rFonts w:ascii="Arial" w:hAnsi="Arial" w:cs="Arial"/>
              </w:rPr>
              <w:t>2,3</w:t>
            </w:r>
          </w:p>
        </w:tc>
      </w:tr>
      <w:tr w:rsidR="009A74E2" w:rsidRPr="00184B91" w:rsidTr="009A74E2">
        <w:trPr>
          <w:trHeight w:val="255"/>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1200x1200</w:t>
            </w:r>
          </w:p>
        </w:tc>
        <w:tc>
          <w:tcPr>
            <w:tcW w:w="854"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400</w:t>
            </w:r>
          </w:p>
        </w:tc>
        <w:tc>
          <w:tcPr>
            <w:tcW w:w="918"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0,</w:t>
            </w:r>
            <w:r>
              <w:rPr>
                <w:rFonts w:ascii="Arial" w:hAnsi="Arial" w:cs="Arial"/>
              </w:rPr>
              <w:t>4</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1,</w:t>
            </w:r>
            <w:r>
              <w:rPr>
                <w:rFonts w:ascii="Arial" w:hAnsi="Arial" w:cs="Arial"/>
              </w:rPr>
              <w:t>2</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1,8</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w:t>
            </w:r>
            <w:r>
              <w:rPr>
                <w:rFonts w:ascii="Arial" w:hAnsi="Arial" w:cs="Arial"/>
              </w:rPr>
              <w:t>6</w:t>
            </w:r>
          </w:p>
        </w:tc>
        <w:tc>
          <w:tcPr>
            <w:tcW w:w="993"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w:t>
            </w:r>
            <w:r>
              <w:rPr>
                <w:rFonts w:ascii="Arial" w:hAnsi="Arial" w:cs="Arial"/>
              </w:rPr>
              <w:t>7</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w:t>
            </w:r>
            <w:r>
              <w:rPr>
                <w:rFonts w:ascii="Arial" w:hAnsi="Arial" w:cs="Arial"/>
              </w:rPr>
              <w:t>7</w:t>
            </w:r>
          </w:p>
        </w:tc>
      </w:tr>
      <w:tr w:rsidR="009A74E2" w:rsidRPr="00184B91" w:rsidTr="009A74E2">
        <w:trPr>
          <w:trHeight w:val="255"/>
        </w:trPr>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1200x1200</w:t>
            </w:r>
          </w:p>
        </w:tc>
        <w:tc>
          <w:tcPr>
            <w:tcW w:w="854"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1000</w:t>
            </w:r>
          </w:p>
        </w:tc>
        <w:tc>
          <w:tcPr>
            <w:tcW w:w="918"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0,</w:t>
            </w:r>
            <w:r>
              <w:rPr>
                <w:rFonts w:ascii="Arial" w:hAnsi="Arial" w:cs="Arial"/>
              </w:rPr>
              <w:t>4</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Pr>
                <w:rFonts w:ascii="Arial" w:hAnsi="Arial" w:cs="Arial"/>
              </w:rPr>
              <w:t>1,1</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Pr>
                <w:rFonts w:ascii="Arial" w:hAnsi="Arial" w:cs="Arial"/>
              </w:rPr>
              <w:t>2,0</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w:t>
            </w:r>
            <w:r>
              <w:rPr>
                <w:rFonts w:ascii="Arial" w:hAnsi="Arial" w:cs="Arial"/>
              </w:rPr>
              <w:t>9</w:t>
            </w:r>
          </w:p>
        </w:tc>
        <w:tc>
          <w:tcPr>
            <w:tcW w:w="993"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w:t>
            </w:r>
            <w:r>
              <w:rPr>
                <w:rFonts w:ascii="Arial" w:hAnsi="Arial" w:cs="Arial"/>
              </w:rPr>
              <w:t>9</w:t>
            </w:r>
          </w:p>
        </w:tc>
        <w:tc>
          <w:tcPr>
            <w:tcW w:w="992" w:type="dxa"/>
            <w:tcBorders>
              <w:top w:val="nil"/>
              <w:left w:val="nil"/>
              <w:bottom w:val="single" w:sz="4" w:space="0" w:color="auto"/>
              <w:right w:val="single" w:sz="4" w:space="0" w:color="auto"/>
            </w:tcBorders>
            <w:shd w:val="clear" w:color="auto" w:fill="auto"/>
            <w:noWrap/>
            <w:vAlign w:val="bottom"/>
            <w:hideMark/>
          </w:tcPr>
          <w:p w:rsidR="009A74E2" w:rsidRPr="00184B91" w:rsidRDefault="009A74E2" w:rsidP="008A3DF5">
            <w:pPr>
              <w:jc w:val="center"/>
              <w:rPr>
                <w:rFonts w:ascii="Arial" w:hAnsi="Arial" w:cs="Arial"/>
              </w:rPr>
            </w:pPr>
            <w:r w:rsidRPr="00184B91">
              <w:rPr>
                <w:rFonts w:ascii="Arial" w:hAnsi="Arial" w:cs="Arial"/>
              </w:rPr>
              <w:t>2,</w:t>
            </w:r>
            <w:r>
              <w:rPr>
                <w:rFonts w:ascii="Arial" w:hAnsi="Arial" w:cs="Arial"/>
              </w:rPr>
              <w:t>8</w:t>
            </w:r>
          </w:p>
        </w:tc>
      </w:tr>
    </w:tbl>
    <w:p w:rsidR="00620A64" w:rsidRDefault="00620A64" w:rsidP="004D26EA">
      <w:pPr>
        <w:jc w:val="both"/>
        <w:outlineLvl w:val="0"/>
        <w:rPr>
          <w:rFonts w:ascii="Arial" w:hAnsi="Arial" w:cs="Arial"/>
          <w:sz w:val="24"/>
          <w:szCs w:val="24"/>
        </w:rPr>
      </w:pPr>
    </w:p>
    <w:p w:rsidR="008A3DF5" w:rsidRPr="001A095B" w:rsidRDefault="008A3DF5" w:rsidP="004D26EA">
      <w:pPr>
        <w:jc w:val="both"/>
        <w:outlineLvl w:val="0"/>
        <w:rPr>
          <w:rFonts w:ascii="Arial" w:hAnsi="Arial" w:cs="Arial"/>
          <w:sz w:val="24"/>
          <w:szCs w:val="24"/>
        </w:rPr>
      </w:pPr>
    </w:p>
    <w:p w:rsidR="00184B91" w:rsidRDefault="00184B91" w:rsidP="004D26EA">
      <w:pPr>
        <w:jc w:val="both"/>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Pr="009566F9">
        <w:rPr>
          <w:rFonts w:ascii="Arial" w:hAnsi="Arial" w:cs="Arial"/>
          <w:color w:val="000000"/>
          <w:sz w:val="18"/>
          <w:szCs w:val="18"/>
        </w:rPr>
        <w:t>démontables</w:t>
      </w:r>
      <w:r>
        <w:rPr>
          <w:rFonts w:ascii="Arial" w:hAnsi="Arial" w:cs="Arial"/>
          <w:color w:val="000000"/>
          <w:sz w:val="18"/>
          <w:szCs w:val="18"/>
        </w:rPr>
        <w:t xml:space="preserve"> et l’accroche sécurisée des crochets </w:t>
      </w:r>
      <w:r w:rsidR="00D23E32">
        <w:rPr>
          <w:rFonts w:ascii="Arial" w:hAnsi="Arial" w:cs="Arial"/>
          <w:color w:val="000000"/>
          <w:sz w:val="18"/>
          <w:szCs w:val="18"/>
        </w:rPr>
        <w:t xml:space="preserve">ajustables </w:t>
      </w:r>
      <w:r>
        <w:rPr>
          <w:rFonts w:ascii="Arial" w:hAnsi="Arial" w:cs="Arial"/>
          <w:color w:val="000000"/>
          <w:sz w:val="18"/>
          <w:szCs w:val="18"/>
        </w:rPr>
        <w:t>aux vis empêchera tout décrochement accidentel.</w:t>
      </w:r>
    </w:p>
    <w:p w:rsidR="00B33A31" w:rsidRDefault="00B33A31"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panneaux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Le panneau en laine de verre sera testé et classé non combustible selon la norme EN ISO 1182</w:t>
      </w:r>
    </w:p>
    <w:p w:rsidR="00B33A31" w:rsidRDefault="00B33A31" w:rsidP="004D26EA">
      <w:pPr>
        <w:pStyle w:val="Corpsdetexte2"/>
        <w:rPr>
          <w:rFonts w:ascii="Arial" w:hAnsi="Arial" w:cs="Arial"/>
          <w:bCs/>
          <w:sz w:val="18"/>
          <w:szCs w:val="18"/>
        </w:rPr>
      </w:pPr>
    </w:p>
    <w:p w:rsidR="00A77A46" w:rsidRPr="00A22B0C" w:rsidRDefault="00B33A31" w:rsidP="004D26EA">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panneaux devront rester 100% stable </w:t>
      </w:r>
      <w:r w:rsidR="00A77A46" w:rsidRPr="00A22B0C">
        <w:rPr>
          <w:rFonts w:ascii="Arial" w:hAnsi="Arial" w:cs="Arial"/>
          <w:noProof/>
          <w:sz w:val="18"/>
          <w:szCs w:val="18"/>
        </w:rPr>
        <w:t>dans des environnements pouvant atteindre 70% d’humidité relative à une température de 25°C . Ils seront testés suivant la norme EN 13964 :2014, Annexe F.</w:t>
      </w:r>
    </w:p>
    <w:p w:rsidR="00A77A46" w:rsidRPr="00A22B0C" w:rsidRDefault="00A77A46" w:rsidP="004D26EA">
      <w:pPr>
        <w:pStyle w:val="Corpsdetexte2"/>
        <w:rPr>
          <w:rFonts w:ascii="Arial" w:hAnsi="Arial" w:cs="Arial"/>
          <w:noProof/>
          <w:sz w:val="18"/>
          <w:szCs w:val="18"/>
        </w:rPr>
      </w:pPr>
    </w:p>
    <w:p w:rsidR="00B33A31" w:rsidRDefault="00A77A46" w:rsidP="004D26EA">
      <w:pPr>
        <w:spacing w:before="120"/>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Les dalles bénéficieront du niveau d’émission de substances volatiles dans l’air intérieur (Arrêté du 19 avril 2011), de classe A+.</w:t>
      </w:r>
      <w:r w:rsidR="00037EDE" w:rsidRPr="00D510DB">
        <w:rPr>
          <w:rFonts w:ascii="Arial" w:hAnsi="Arial" w:cs="Arial"/>
          <w:sz w:val="18"/>
          <w:szCs w:val="18"/>
        </w:rPr>
        <w:t xml:space="preserve"> Elles seront certifiées M1 selon le label finlandais pour l’ambiance climatique intérieure. Les dalles seront dépourvues de substances préoccupantes (SVHC) supérieures à 100 ppm, tel que définie par le règlement européen REACH (n°1907/2006)</w:t>
      </w:r>
      <w:r w:rsidR="0009409D">
        <w:rPr>
          <w:rFonts w:ascii="Arial" w:hAnsi="Arial" w:cs="Arial"/>
          <w:sz w:val="18"/>
          <w:szCs w:val="18"/>
        </w:rPr>
        <w:t>.</w:t>
      </w:r>
    </w:p>
    <w:p w:rsidR="00037EDE" w:rsidRPr="00037EDE" w:rsidRDefault="00037EDE" w:rsidP="004D26EA">
      <w:pPr>
        <w:spacing w:before="120"/>
        <w:jc w:val="both"/>
        <w:rPr>
          <w:rFonts w:ascii="Arial" w:hAnsi="Arial" w:cs="Arial"/>
          <w:sz w:val="18"/>
          <w:szCs w:val="18"/>
        </w:rPr>
      </w:pPr>
    </w:p>
    <w:p w:rsidR="00F46417" w:rsidRDefault="00A77A46" w:rsidP="004D26EA">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L’analyse du cycle de vie des panneaux sera réalisée suivant la norme EN 15804 et ISO 14025 et sera vérifiée par une tierce partie dans une DEP (Déclaration Environnement Produit). Les émissions de C0</w:t>
      </w:r>
      <w:r w:rsidR="00F46417">
        <w:rPr>
          <w:rFonts w:ascii="Arial" w:hAnsi="Arial" w:cs="Arial"/>
          <w:sz w:val="18"/>
          <w:szCs w:val="18"/>
          <w:vertAlign w:val="subscript"/>
        </w:rPr>
        <w:t>2</w:t>
      </w:r>
      <w:r w:rsidR="00F46417">
        <w:rPr>
          <w:rFonts w:ascii="Arial" w:hAnsi="Arial" w:cs="Arial"/>
          <w:sz w:val="18"/>
          <w:szCs w:val="18"/>
        </w:rPr>
        <w:t xml:space="preserve"> du panneau durant son cycle de vie ne devront pas excéder 8,07 kg équivalent C0</w:t>
      </w:r>
      <w:r w:rsidR="00F46417">
        <w:rPr>
          <w:rFonts w:ascii="Arial" w:hAnsi="Arial" w:cs="Arial"/>
          <w:sz w:val="18"/>
          <w:szCs w:val="18"/>
          <w:vertAlign w:val="subscript"/>
        </w:rPr>
        <w:t xml:space="preserve">2 </w:t>
      </w:r>
      <w:r w:rsidR="00F46417">
        <w:rPr>
          <w:rFonts w:ascii="Arial" w:hAnsi="Arial" w:cs="Arial"/>
          <w:sz w:val="18"/>
          <w:szCs w:val="18"/>
        </w:rPr>
        <w:t>/ m².</w:t>
      </w:r>
    </w:p>
    <w:p w:rsidR="00F46417" w:rsidRDefault="00F46417" w:rsidP="004D26EA">
      <w:pPr>
        <w:jc w:val="both"/>
        <w:outlineLvl w:val="0"/>
        <w:rPr>
          <w:rFonts w:ascii="Arial" w:hAnsi="Arial" w:cs="Arial"/>
          <w:sz w:val="18"/>
          <w:szCs w:val="18"/>
        </w:rPr>
      </w:pPr>
    </w:p>
    <w:p w:rsidR="00F46417" w:rsidRDefault="00F46417" w:rsidP="004D26EA">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recyclé des panneaux devra être de 57%. Les panneaux seront 100% recyclables</w:t>
      </w:r>
      <w:r w:rsidR="0009409D">
        <w:rPr>
          <w:rFonts w:ascii="Arial" w:hAnsi="Arial" w:cs="Arial"/>
          <w:sz w:val="18"/>
          <w:szCs w:val="18"/>
        </w:rPr>
        <w:t>.</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suspends, exigences et méthodes d’essais) incluant une déclaration de performance (Dop).</w:t>
      </w:r>
    </w:p>
    <w:p w:rsidR="00037EDE" w:rsidRDefault="00037EDE" w:rsidP="004D26EA">
      <w:pPr>
        <w:jc w:val="both"/>
        <w:rPr>
          <w:rFonts w:ascii="Arial" w:hAnsi="Arial" w:cs="Arial"/>
          <w:noProof/>
          <w:sz w:val="18"/>
          <w:szCs w:val="18"/>
        </w:rPr>
      </w:pPr>
    </w:p>
    <w:p w:rsidR="00037EDE" w:rsidRPr="001A095B" w:rsidRDefault="00037EDE" w:rsidP="004D26EA">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Le </w:t>
      </w:r>
      <w:r>
        <w:rPr>
          <w:rFonts w:ascii="Arial" w:hAnsi="Arial" w:cs="Arial"/>
          <w:noProof/>
          <w:sz w:val="18"/>
          <w:szCs w:val="18"/>
        </w:rPr>
        <w:t>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chiffon humide une fois par semaine.</w:t>
      </w:r>
    </w:p>
    <w:p w:rsidR="00037EDE" w:rsidRPr="001A095B" w:rsidRDefault="00037EDE" w:rsidP="004D26EA">
      <w:pPr>
        <w:jc w:val="both"/>
        <w:rPr>
          <w:rFonts w:ascii="Arial" w:hAnsi="Arial" w:cs="Arial"/>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037EDE" w:rsidRDefault="00037EDE" w:rsidP="00F46417">
      <w:pPr>
        <w:rPr>
          <w:rFonts w:ascii="Arial" w:hAnsi="Arial" w:cs="Arial"/>
          <w:noProof/>
          <w:sz w:val="18"/>
          <w:szCs w:val="18"/>
        </w:rPr>
      </w:pPr>
    </w:p>
    <w:p w:rsidR="00D23E32" w:rsidRDefault="00D23E32" w:rsidP="00F46417">
      <w:pPr>
        <w:rPr>
          <w:rFonts w:ascii="Arial" w:hAnsi="Arial" w:cs="Arial"/>
          <w:sz w:val="18"/>
          <w:szCs w:val="18"/>
        </w:rPr>
      </w:pPr>
    </w:p>
    <w:p w:rsidR="00620A64" w:rsidRPr="00F46417" w:rsidRDefault="00620A64" w:rsidP="00066042">
      <w:pPr>
        <w:tabs>
          <w:tab w:val="left" w:pos="2268"/>
          <w:tab w:val="left" w:pos="3544"/>
          <w:tab w:val="left" w:pos="5387"/>
        </w:tabs>
        <w:rPr>
          <w:rFonts w:ascii="Arial" w:hAnsi="Arial" w:cs="Arial"/>
          <w:strike/>
          <w:sz w:val="18"/>
          <w:szCs w:val="18"/>
        </w:rPr>
      </w:pPr>
    </w:p>
    <w:sectPr w:rsidR="00620A64" w:rsidRPr="00F46417"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5EF" w:rsidRDefault="002355EF" w:rsidP="004419EE">
      <w:r>
        <w:separator/>
      </w:r>
    </w:p>
  </w:endnote>
  <w:endnote w:type="continuationSeparator" w:id="0">
    <w:p w:rsidR="002355EF" w:rsidRDefault="002355EF"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5EF" w:rsidRDefault="002355EF" w:rsidP="004419EE">
      <w:r>
        <w:separator/>
      </w:r>
    </w:p>
  </w:footnote>
  <w:footnote w:type="continuationSeparator" w:id="0">
    <w:p w:rsidR="002355EF" w:rsidRDefault="002355EF"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0A" w:rsidRDefault="006A14CA" w:rsidP="0010680A">
    <w:pPr>
      <w:pStyle w:val="En-tte"/>
      <w:ind w:left="7371"/>
      <w:rPr>
        <w:rFonts w:ascii="Arial" w:hAnsi="Arial" w:cs="Arial"/>
        <w:sz w:val="12"/>
      </w:rPr>
    </w:pPr>
    <w:r>
      <w:rPr>
        <w:rFonts w:ascii="Arial" w:hAnsi="Arial" w:cs="Arial"/>
        <w:sz w:val="12"/>
      </w:rPr>
      <w:t xml:space="preserve">                                                   </w:t>
    </w:r>
    <w:r w:rsidR="0010680A">
      <w:rPr>
        <w:rFonts w:ascii="Arial" w:hAnsi="Arial" w:cs="Arial"/>
        <w:sz w:val="12"/>
      </w:rPr>
      <w:t>M</w:t>
    </w:r>
    <w:r w:rsidR="00066042">
      <w:rPr>
        <w:rFonts w:ascii="Arial" w:hAnsi="Arial" w:cs="Arial"/>
        <w:sz w:val="12"/>
      </w:rPr>
      <w:t xml:space="preserve">ise à </w:t>
    </w:r>
    <w:r>
      <w:rPr>
        <w:rFonts w:ascii="Arial" w:hAnsi="Arial" w:cs="Arial"/>
        <w:sz w:val="12"/>
      </w:rPr>
      <w:t>jour Avril 2020</w:t>
    </w:r>
  </w:p>
  <w:p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37EDE"/>
    <w:rsid w:val="000402E8"/>
    <w:rsid w:val="00042CC2"/>
    <w:rsid w:val="00050C90"/>
    <w:rsid w:val="0006113C"/>
    <w:rsid w:val="00064A95"/>
    <w:rsid w:val="0006533F"/>
    <w:rsid w:val="00065942"/>
    <w:rsid w:val="00066042"/>
    <w:rsid w:val="00066525"/>
    <w:rsid w:val="00075467"/>
    <w:rsid w:val="00075EA1"/>
    <w:rsid w:val="00084B30"/>
    <w:rsid w:val="000877E0"/>
    <w:rsid w:val="000878C1"/>
    <w:rsid w:val="0009409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200480"/>
    <w:rsid w:val="00200D43"/>
    <w:rsid w:val="00207F12"/>
    <w:rsid w:val="00211226"/>
    <w:rsid w:val="00212969"/>
    <w:rsid w:val="002154A7"/>
    <w:rsid w:val="00215FFE"/>
    <w:rsid w:val="002355EF"/>
    <w:rsid w:val="00236F80"/>
    <w:rsid w:val="00246D4E"/>
    <w:rsid w:val="002514F6"/>
    <w:rsid w:val="00255B6D"/>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F7F10"/>
    <w:rsid w:val="004036A1"/>
    <w:rsid w:val="00407743"/>
    <w:rsid w:val="00411398"/>
    <w:rsid w:val="00414652"/>
    <w:rsid w:val="0042078C"/>
    <w:rsid w:val="00436B0F"/>
    <w:rsid w:val="004419EE"/>
    <w:rsid w:val="004531D3"/>
    <w:rsid w:val="00453F70"/>
    <w:rsid w:val="00466153"/>
    <w:rsid w:val="004A05D3"/>
    <w:rsid w:val="004A74B3"/>
    <w:rsid w:val="004B12F3"/>
    <w:rsid w:val="004B460C"/>
    <w:rsid w:val="004B6724"/>
    <w:rsid w:val="004C69FA"/>
    <w:rsid w:val="004D26EA"/>
    <w:rsid w:val="004D3893"/>
    <w:rsid w:val="004D635F"/>
    <w:rsid w:val="004E648E"/>
    <w:rsid w:val="00504005"/>
    <w:rsid w:val="00507A2F"/>
    <w:rsid w:val="00530EE8"/>
    <w:rsid w:val="00541FCF"/>
    <w:rsid w:val="00553F12"/>
    <w:rsid w:val="00554424"/>
    <w:rsid w:val="0055754A"/>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429D5"/>
    <w:rsid w:val="006516D4"/>
    <w:rsid w:val="00656E35"/>
    <w:rsid w:val="00657588"/>
    <w:rsid w:val="00662865"/>
    <w:rsid w:val="00667461"/>
    <w:rsid w:val="006854EE"/>
    <w:rsid w:val="00687817"/>
    <w:rsid w:val="006903F8"/>
    <w:rsid w:val="006929B3"/>
    <w:rsid w:val="006A14CA"/>
    <w:rsid w:val="006A354E"/>
    <w:rsid w:val="006A65E9"/>
    <w:rsid w:val="006A6D01"/>
    <w:rsid w:val="006B0498"/>
    <w:rsid w:val="006B2DF5"/>
    <w:rsid w:val="006B7BA8"/>
    <w:rsid w:val="006D76C7"/>
    <w:rsid w:val="006E3F32"/>
    <w:rsid w:val="00700F9E"/>
    <w:rsid w:val="007039FE"/>
    <w:rsid w:val="00720BD1"/>
    <w:rsid w:val="0073041E"/>
    <w:rsid w:val="007407F7"/>
    <w:rsid w:val="00743110"/>
    <w:rsid w:val="0075106C"/>
    <w:rsid w:val="00756ED1"/>
    <w:rsid w:val="00757A3E"/>
    <w:rsid w:val="00761560"/>
    <w:rsid w:val="007656BA"/>
    <w:rsid w:val="00765BCA"/>
    <w:rsid w:val="00771BAB"/>
    <w:rsid w:val="00786182"/>
    <w:rsid w:val="00791684"/>
    <w:rsid w:val="00796E2D"/>
    <w:rsid w:val="007D0494"/>
    <w:rsid w:val="007D7447"/>
    <w:rsid w:val="007E2344"/>
    <w:rsid w:val="007E328E"/>
    <w:rsid w:val="007E3854"/>
    <w:rsid w:val="007E59A8"/>
    <w:rsid w:val="007F1184"/>
    <w:rsid w:val="007F1C80"/>
    <w:rsid w:val="008130AF"/>
    <w:rsid w:val="00813A2D"/>
    <w:rsid w:val="00813E65"/>
    <w:rsid w:val="00816E2E"/>
    <w:rsid w:val="0083412A"/>
    <w:rsid w:val="008422DD"/>
    <w:rsid w:val="008559DC"/>
    <w:rsid w:val="008813C2"/>
    <w:rsid w:val="00885772"/>
    <w:rsid w:val="00892C78"/>
    <w:rsid w:val="008A2BC1"/>
    <w:rsid w:val="008A3C80"/>
    <w:rsid w:val="008A3DF5"/>
    <w:rsid w:val="008C172E"/>
    <w:rsid w:val="008D0EF2"/>
    <w:rsid w:val="008E0092"/>
    <w:rsid w:val="008F167B"/>
    <w:rsid w:val="008F1761"/>
    <w:rsid w:val="00901832"/>
    <w:rsid w:val="00901D43"/>
    <w:rsid w:val="00905545"/>
    <w:rsid w:val="00920B5A"/>
    <w:rsid w:val="00921A8C"/>
    <w:rsid w:val="0092304C"/>
    <w:rsid w:val="0092609F"/>
    <w:rsid w:val="009276C2"/>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A74E2"/>
    <w:rsid w:val="009B12F9"/>
    <w:rsid w:val="009C2705"/>
    <w:rsid w:val="009D7DF0"/>
    <w:rsid w:val="009E6B7F"/>
    <w:rsid w:val="00A02887"/>
    <w:rsid w:val="00A10BF3"/>
    <w:rsid w:val="00A12D36"/>
    <w:rsid w:val="00A22B0C"/>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B0A60"/>
    <w:rsid w:val="00AD684B"/>
    <w:rsid w:val="00AE1C54"/>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85E80"/>
    <w:rsid w:val="00BB431E"/>
    <w:rsid w:val="00BB4A55"/>
    <w:rsid w:val="00BC23A4"/>
    <w:rsid w:val="00BD30FF"/>
    <w:rsid w:val="00BD34D6"/>
    <w:rsid w:val="00C02623"/>
    <w:rsid w:val="00C21006"/>
    <w:rsid w:val="00C2644E"/>
    <w:rsid w:val="00C35895"/>
    <w:rsid w:val="00C376E0"/>
    <w:rsid w:val="00C40034"/>
    <w:rsid w:val="00C51BFD"/>
    <w:rsid w:val="00C52962"/>
    <w:rsid w:val="00C6100A"/>
    <w:rsid w:val="00C6464A"/>
    <w:rsid w:val="00C73CE3"/>
    <w:rsid w:val="00C9203F"/>
    <w:rsid w:val="00C92080"/>
    <w:rsid w:val="00CA0E8D"/>
    <w:rsid w:val="00CA56C8"/>
    <w:rsid w:val="00CC0366"/>
    <w:rsid w:val="00CC058A"/>
    <w:rsid w:val="00CC4C86"/>
    <w:rsid w:val="00CD4C1B"/>
    <w:rsid w:val="00CD797C"/>
    <w:rsid w:val="00CE282C"/>
    <w:rsid w:val="00CE416B"/>
    <w:rsid w:val="00CE4D83"/>
    <w:rsid w:val="00CF697C"/>
    <w:rsid w:val="00D03AE5"/>
    <w:rsid w:val="00D06141"/>
    <w:rsid w:val="00D12995"/>
    <w:rsid w:val="00D23E32"/>
    <w:rsid w:val="00D25EB4"/>
    <w:rsid w:val="00D352C1"/>
    <w:rsid w:val="00D4018C"/>
    <w:rsid w:val="00D46B06"/>
    <w:rsid w:val="00D556E2"/>
    <w:rsid w:val="00D62919"/>
    <w:rsid w:val="00D7239F"/>
    <w:rsid w:val="00D76031"/>
    <w:rsid w:val="00D815EB"/>
    <w:rsid w:val="00D96C4D"/>
    <w:rsid w:val="00DA0A67"/>
    <w:rsid w:val="00DD3745"/>
    <w:rsid w:val="00DE054A"/>
    <w:rsid w:val="00DE1096"/>
    <w:rsid w:val="00DE15F7"/>
    <w:rsid w:val="00DE422D"/>
    <w:rsid w:val="00DE5CAA"/>
    <w:rsid w:val="00DE639E"/>
    <w:rsid w:val="00DE7E9D"/>
    <w:rsid w:val="00E05402"/>
    <w:rsid w:val="00E07305"/>
    <w:rsid w:val="00E22144"/>
    <w:rsid w:val="00E30F8D"/>
    <w:rsid w:val="00E422F9"/>
    <w:rsid w:val="00E43126"/>
    <w:rsid w:val="00E538A5"/>
    <w:rsid w:val="00E62CC9"/>
    <w:rsid w:val="00E80C4C"/>
    <w:rsid w:val="00E86E0D"/>
    <w:rsid w:val="00E9109A"/>
    <w:rsid w:val="00EA56CE"/>
    <w:rsid w:val="00EA5E1A"/>
    <w:rsid w:val="00EB628E"/>
    <w:rsid w:val="00EB6894"/>
    <w:rsid w:val="00ED128A"/>
    <w:rsid w:val="00EF6135"/>
    <w:rsid w:val="00EF7322"/>
    <w:rsid w:val="00F06D8C"/>
    <w:rsid w:val="00F13517"/>
    <w:rsid w:val="00F156FB"/>
    <w:rsid w:val="00F162D6"/>
    <w:rsid w:val="00F22C12"/>
    <w:rsid w:val="00F2709B"/>
    <w:rsid w:val="00F275B8"/>
    <w:rsid w:val="00F3606F"/>
    <w:rsid w:val="00F3720A"/>
    <w:rsid w:val="00F46417"/>
    <w:rsid w:val="00F53C2D"/>
    <w:rsid w:val="00F56677"/>
    <w:rsid w:val="00F57F70"/>
    <w:rsid w:val="00F6158E"/>
    <w:rsid w:val="00F77F5C"/>
    <w:rsid w:val="00F90CDB"/>
    <w:rsid w:val="00F95632"/>
    <w:rsid w:val="00F96E8A"/>
    <w:rsid w:val="00F972B8"/>
    <w:rsid w:val="00F97D13"/>
    <w:rsid w:val="00FA623F"/>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2</cp:revision>
  <dcterms:created xsi:type="dcterms:W3CDTF">2020-07-22T14:58:00Z</dcterms:created>
  <dcterms:modified xsi:type="dcterms:W3CDTF">2020-07-22T14:58:00Z</dcterms:modified>
</cp:coreProperties>
</file>